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sz w:val="21"/>
          <w:szCs w:val="21"/>
        </w:rPr>
      </w:pPr>
      <w:r w:rsidRPr="00880D89">
        <w:rPr>
          <w:rFonts w:ascii="华文中宋" w:eastAsia="华文中宋" w:hAnsi="华文中宋" w:hint="eastAsia"/>
          <w:bCs/>
          <w:sz w:val="30"/>
          <w:szCs w:val="30"/>
          <w:shd w:val="clear" w:color="auto" w:fill="FFFFFF"/>
        </w:rPr>
        <w:t>Web of Science在线大讲堂（2019年春季）</w:t>
      </w:r>
    </w:p>
    <w:p w:rsidR="00880D89" w:rsidRPr="00880D89" w:rsidRDefault="00880D89" w:rsidP="00880D89"/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80D89">
        <w:rPr>
          <w:rFonts w:hint="eastAsia"/>
          <w:color w:val="333333"/>
        </w:rPr>
        <w:t>2019年Web of Science春季在线大讲堂现已开讲，近期课程安排如下：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ind w:firstLine="48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 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Style w:val="a4"/>
          <w:rFonts w:hint="eastAsia"/>
          <w:color w:val="333333"/>
        </w:rPr>
        <w:t>课程</w:t>
      </w:r>
      <w:proofErr w:type="gramStart"/>
      <w:r w:rsidRPr="00880D89">
        <w:rPr>
          <w:rStyle w:val="a4"/>
          <w:rFonts w:hint="eastAsia"/>
          <w:color w:val="333333"/>
        </w:rPr>
        <w:t>一</w:t>
      </w:r>
      <w:proofErr w:type="gramEnd"/>
      <w:r w:rsidRPr="00880D89">
        <w:rPr>
          <w:rStyle w:val="a4"/>
          <w:rFonts w:hint="eastAsia"/>
          <w:color w:val="333333"/>
        </w:rPr>
        <w:t>：文献管理与写作神器 Endnote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课程时间：2019年4月10日 19:00-20:30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授课讲师：樊亚芳（理学博士，中国科学技术大学图书馆副研究馆员）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在线报名：</w:t>
      </w:r>
      <w:hyperlink r:id="rId4" w:history="1">
        <w:r w:rsidRPr="00880D89">
          <w:rPr>
            <w:rStyle w:val="a5"/>
            <w:rFonts w:hint="eastAsia"/>
            <w:color w:val="0A39E5"/>
          </w:rPr>
          <w:t>http://suo.im/4r5o2n</w:t>
        </w:r>
      </w:hyperlink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noProof/>
          <w:color w:val="333333"/>
        </w:rPr>
        <w:drawing>
          <wp:inline distT="0" distB="0" distL="0" distR="0">
            <wp:extent cx="1260000" cy="1260000"/>
            <wp:effectExtent l="0" t="0" r="0" b="0"/>
            <wp:docPr id="3" name="图片 3" descr="http://www.lib.hust.edu.cn/upload/ckfinder/images/1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.hust.edu.cn/upload/ckfinder/images/1(1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 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Style w:val="a4"/>
          <w:rFonts w:hint="eastAsia"/>
          <w:color w:val="333333"/>
        </w:rPr>
        <w:t>课程二：站在学术最前沿 - 从ESI热点论文和研究前沿的视角看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课程时间：2019年4月17日 19:00-20:30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授课讲师：沈</w:t>
      </w:r>
      <w:proofErr w:type="gramStart"/>
      <w:r w:rsidRPr="00880D89">
        <w:rPr>
          <w:rFonts w:hint="eastAsia"/>
          <w:color w:val="333333"/>
        </w:rPr>
        <w:t>喨喨</w:t>
      </w:r>
      <w:proofErr w:type="gramEnd"/>
      <w:r w:rsidRPr="00880D89">
        <w:rPr>
          <w:rFonts w:hint="eastAsia"/>
          <w:color w:val="333333"/>
        </w:rPr>
        <w:t>（科</w:t>
      </w:r>
      <w:proofErr w:type="gramStart"/>
      <w:r w:rsidRPr="00880D89">
        <w:rPr>
          <w:rFonts w:hint="eastAsia"/>
          <w:color w:val="333333"/>
        </w:rPr>
        <w:t>睿唯安</w:t>
      </w:r>
      <w:proofErr w:type="gramEnd"/>
      <w:r w:rsidRPr="00880D89">
        <w:rPr>
          <w:rFonts w:hint="eastAsia"/>
          <w:color w:val="333333"/>
        </w:rPr>
        <w:t>产品与解决方案主管）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在线报名：</w:t>
      </w:r>
      <w:hyperlink r:id="rId6" w:history="1">
        <w:r w:rsidRPr="00880D89">
          <w:rPr>
            <w:rStyle w:val="a5"/>
            <w:rFonts w:hint="eastAsia"/>
            <w:color w:val="0A39E5"/>
          </w:rPr>
          <w:t>http://suo.im/4NQoad</w:t>
        </w:r>
      </w:hyperlink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noProof/>
          <w:color w:val="333333"/>
        </w:rPr>
        <w:drawing>
          <wp:inline distT="0" distB="0" distL="0" distR="0">
            <wp:extent cx="1260000" cy="1260000"/>
            <wp:effectExtent l="0" t="0" r="0" b="0"/>
            <wp:docPr id="2" name="图片 2" descr="http://www.lib.hust.edu.cn/upload/ckfinder/images/2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.hust.edu.cn/upload/ckfinder/images/2(1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 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Style w:val="a4"/>
          <w:rFonts w:hint="eastAsia"/>
          <w:color w:val="333333"/>
        </w:rPr>
        <w:t>课程三：透过文献看期刊-JCR与影响因子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课程时间：2019年4月24日 19:00-20:30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授课讲师：袁庆文（科</w:t>
      </w:r>
      <w:proofErr w:type="gramStart"/>
      <w:r w:rsidRPr="00880D89">
        <w:rPr>
          <w:rFonts w:hint="eastAsia"/>
          <w:color w:val="333333"/>
        </w:rPr>
        <w:t>睿唯安</w:t>
      </w:r>
      <w:proofErr w:type="gramEnd"/>
      <w:r w:rsidRPr="00880D89">
        <w:rPr>
          <w:rFonts w:hint="eastAsia"/>
          <w:color w:val="333333"/>
        </w:rPr>
        <w:t>产品与解决方案专家）</w:t>
      </w:r>
    </w:p>
    <w:p w:rsidR="00880D89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r w:rsidRPr="00880D89">
        <w:rPr>
          <w:rFonts w:hint="eastAsia"/>
          <w:color w:val="333333"/>
        </w:rPr>
        <w:t>在线报名：</w:t>
      </w:r>
      <w:hyperlink r:id="rId8" w:history="1">
        <w:r w:rsidRPr="00880D89">
          <w:rPr>
            <w:rStyle w:val="a5"/>
            <w:rFonts w:hint="eastAsia"/>
            <w:color w:val="0A39E5"/>
          </w:rPr>
          <w:t>http://suo.im/5pqZzk</w:t>
        </w:r>
      </w:hyperlink>
      <w:r w:rsidRPr="00880D89">
        <w:rPr>
          <w:rFonts w:hint="eastAsia"/>
          <w:color w:val="333333"/>
        </w:rPr>
        <w:t> </w:t>
      </w:r>
    </w:p>
    <w:p w:rsid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880D89">
        <w:rPr>
          <w:noProof/>
          <w:color w:val="333333"/>
        </w:rPr>
        <w:drawing>
          <wp:inline distT="0" distB="0" distL="0" distR="0">
            <wp:extent cx="1260000" cy="1260000"/>
            <wp:effectExtent l="0" t="0" r="0" b="0"/>
            <wp:docPr id="1" name="图片 1" descr="http://www.lib.hust.edu.cn/upload/ckfinder/images/3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b.hust.edu.cn/upload/ckfinder/images/3(1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A1D2B" w:rsidRDefault="007A1D2B" w:rsidP="00880D89">
      <w:pPr>
        <w:pStyle w:val="a3"/>
        <w:shd w:val="clear" w:color="auto" w:fill="FFFFFF"/>
        <w:spacing w:before="0" w:beforeAutospacing="0" w:after="0" w:afterAutospacing="0"/>
        <w:rPr>
          <w:rFonts w:hint="eastAsia"/>
          <w:color w:val="333333"/>
        </w:rPr>
      </w:pPr>
      <w:bookmarkStart w:id="0" w:name="_GoBack"/>
      <w:bookmarkEnd w:id="0"/>
    </w:p>
    <w:p w:rsidR="00912E72" w:rsidRPr="00880D89" w:rsidRDefault="00880D89" w:rsidP="00880D8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rFonts w:hint="eastAsia"/>
          <w:color w:val="333333"/>
        </w:rPr>
        <w:t>更多</w:t>
      </w:r>
      <w:r w:rsidRPr="00880D89">
        <w:rPr>
          <w:rFonts w:hint="eastAsia"/>
          <w:color w:val="333333"/>
        </w:rPr>
        <w:t>信息，</w:t>
      </w:r>
      <w:proofErr w:type="gramStart"/>
      <w:r w:rsidRPr="00880D89">
        <w:rPr>
          <w:rFonts w:hint="eastAsia"/>
          <w:color w:val="333333"/>
        </w:rPr>
        <w:t>请访问</w:t>
      </w:r>
      <w:proofErr w:type="gramEnd"/>
      <w:hyperlink r:id="rId10" w:history="1">
        <w:r w:rsidRPr="00880D89">
          <w:rPr>
            <w:rStyle w:val="a5"/>
            <w:rFonts w:hint="eastAsia"/>
            <w:color w:val="0A39E5"/>
          </w:rPr>
          <w:t>https://clarivate.com.cn/e-clarivate/wos.htm</w:t>
        </w:r>
      </w:hyperlink>
      <w:r w:rsidRPr="00880D89">
        <w:rPr>
          <w:rFonts w:hint="eastAsia"/>
          <w:color w:val="333333"/>
        </w:rPr>
        <w:t>了解。</w:t>
      </w:r>
    </w:p>
    <w:sectPr w:rsidR="00912E72" w:rsidRPr="00880D89" w:rsidSect="007A1D2B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C"/>
    <w:rsid w:val="0050208C"/>
    <w:rsid w:val="007A1D2B"/>
    <w:rsid w:val="00880D89"/>
    <w:rsid w:val="0091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21ED4"/>
  <w15:chartTrackingRefBased/>
  <w15:docId w15:val="{72CC25FF-A4B9-43BA-8C07-CC1BB69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D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80D89"/>
    <w:rPr>
      <w:b/>
      <w:bCs/>
    </w:rPr>
  </w:style>
  <w:style w:type="character" w:styleId="a5">
    <w:name w:val="Hyperlink"/>
    <w:basedOn w:val="a0"/>
    <w:uiPriority w:val="99"/>
    <w:semiHidden/>
    <w:unhideWhenUsed/>
    <w:rsid w:val="0088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o.im/5pqZz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o.im/4NQoa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clarivate.com.cn/e-clarivate/wos.htm" TargetMode="External"/><Relationship Id="rId4" Type="http://schemas.openxmlformats.org/officeDocument/2006/relationships/hyperlink" Target="http://suo.im/4r5o2n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2019-04-02T14:01:00Z</dcterms:created>
  <dcterms:modified xsi:type="dcterms:W3CDTF">2019-04-02T14:04:00Z</dcterms:modified>
</cp:coreProperties>
</file>